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F78" w:rsidRDefault="00387F78" w:rsidP="00387F78">
      <w:pPr>
        <w:shd w:val="clear" w:color="auto" w:fill="FFFFFF"/>
        <w:spacing w:before="100" w:beforeAutospacing="1" w:line="300" w:lineRule="atLeast"/>
        <w:ind w:left="585"/>
        <w:rPr>
          <w:rFonts w:asciiTheme="minorHAnsi" w:eastAsia="Times New Roman" w:hAnsiTheme="minorHAnsi" w:cs="Arial"/>
          <w:color w:val="464646"/>
          <w:sz w:val="36"/>
          <w:szCs w:val="24"/>
          <w:lang w:val="en" w:eastAsia="en-GB"/>
          <w14:cntxtAlts w14:val="0"/>
        </w:rPr>
      </w:pPr>
    </w:p>
    <w:tbl>
      <w:tblPr>
        <w:tblStyle w:val="TableGrid"/>
        <w:tblW w:w="0" w:type="auto"/>
        <w:tblInd w:w="585" w:type="dxa"/>
        <w:tblLook w:val="04A0" w:firstRow="1" w:lastRow="0" w:firstColumn="1" w:lastColumn="0" w:noHBand="0" w:noVBand="1"/>
      </w:tblPr>
      <w:tblGrid>
        <w:gridCol w:w="7320"/>
        <w:gridCol w:w="1337"/>
      </w:tblGrid>
      <w:tr w:rsidR="00387F78" w:rsidTr="00387F78">
        <w:trPr>
          <w:trHeight w:val="1445"/>
        </w:trPr>
        <w:tc>
          <w:tcPr>
            <w:tcW w:w="8657" w:type="dxa"/>
            <w:gridSpan w:val="2"/>
          </w:tcPr>
          <w:p w:rsidR="00387F78" w:rsidRDefault="00387F78" w:rsidP="00387F78">
            <w:pPr>
              <w:shd w:val="clear" w:color="auto" w:fill="FFFFFF"/>
              <w:spacing w:before="300" w:after="150"/>
              <w:outlineLvl w:val="1"/>
              <w:rPr>
                <w:rFonts w:asciiTheme="minorHAnsi" w:eastAsia="Times New Roman" w:hAnsiTheme="minorHAnsi" w:cs="Arial"/>
                <w:color w:val="464646"/>
                <w:sz w:val="36"/>
                <w:szCs w:val="24"/>
                <w:lang w:val="en" w:eastAsia="en-GB"/>
                <w14:cntxtAlts w14:val="0"/>
              </w:rPr>
            </w:pPr>
            <w:r w:rsidRPr="00387F78">
              <w:rPr>
                <w:rFonts w:asciiTheme="minorHAnsi" w:eastAsia="Times New Roman" w:hAnsiTheme="minorHAnsi" w:cs="Arial"/>
                <w:b/>
                <w:bCs/>
                <w:color w:val="FF0000"/>
                <w:sz w:val="45"/>
                <w:szCs w:val="45"/>
                <w:lang w:val="en" w:eastAsia="en-GB"/>
                <w14:cntxtAlts w14:val="0"/>
              </w:rPr>
              <w:t>National Curriculum requirements for swimming and water safety:</w:t>
            </w:r>
          </w:p>
        </w:tc>
      </w:tr>
      <w:tr w:rsidR="00387F78" w:rsidTr="00387F78">
        <w:tc>
          <w:tcPr>
            <w:tcW w:w="7320" w:type="dxa"/>
          </w:tcPr>
          <w:p w:rsidR="00387F78" w:rsidRDefault="00387F78" w:rsidP="00387F78">
            <w:pPr>
              <w:spacing w:before="100" w:beforeAutospacing="1" w:line="300" w:lineRule="atLeast"/>
              <w:rPr>
                <w:rFonts w:asciiTheme="minorHAnsi" w:eastAsia="Times New Roman" w:hAnsiTheme="minorHAnsi" w:cs="Arial"/>
                <w:color w:val="464646"/>
                <w:sz w:val="36"/>
                <w:szCs w:val="24"/>
                <w:lang w:val="en" w:eastAsia="en-GB"/>
                <w14:cntxtAlts w14:val="0"/>
              </w:rPr>
            </w:pPr>
            <w:r>
              <w:rPr>
                <w:rFonts w:asciiTheme="minorHAnsi" w:eastAsia="Times New Roman" w:hAnsiTheme="minorHAnsi" w:cs="Arial"/>
                <w:color w:val="464646"/>
                <w:sz w:val="36"/>
                <w:szCs w:val="24"/>
                <w:lang w:val="en" w:eastAsia="en-GB"/>
                <w14:cntxtAlts w14:val="0"/>
              </w:rPr>
              <w:t>S</w:t>
            </w:r>
            <w:r w:rsidRPr="00387F78">
              <w:rPr>
                <w:rFonts w:asciiTheme="minorHAnsi" w:eastAsia="Times New Roman" w:hAnsiTheme="minorHAnsi" w:cs="Arial"/>
                <w:color w:val="464646"/>
                <w:sz w:val="36"/>
                <w:szCs w:val="24"/>
                <w:lang w:val="en" w:eastAsia="en-GB"/>
                <w14:cntxtAlts w14:val="0"/>
              </w:rPr>
              <w:t>wim competently, confidently and proficiently over a distance of at least 25 metres</w:t>
            </w:r>
          </w:p>
        </w:tc>
        <w:tc>
          <w:tcPr>
            <w:tcW w:w="1337" w:type="dxa"/>
          </w:tcPr>
          <w:p w:rsidR="00387F78" w:rsidRPr="00387F78" w:rsidRDefault="00387F78" w:rsidP="00387F78">
            <w:pPr>
              <w:spacing w:before="100" w:beforeAutospacing="1" w:line="300" w:lineRule="atLeast"/>
              <w:jc w:val="center"/>
              <w:rPr>
                <w:rFonts w:asciiTheme="minorHAnsi" w:eastAsia="Times New Roman" w:hAnsiTheme="minorHAnsi" w:cs="Arial"/>
                <w:b/>
                <w:color w:val="0000FF"/>
                <w:sz w:val="36"/>
                <w:szCs w:val="24"/>
                <w:lang w:val="en" w:eastAsia="en-GB"/>
                <w14:cntxtAlts w14:val="0"/>
              </w:rPr>
            </w:pPr>
            <w:r w:rsidRPr="00387F78">
              <w:rPr>
                <w:rFonts w:asciiTheme="minorHAnsi" w:eastAsia="Times New Roman" w:hAnsiTheme="minorHAnsi" w:cs="Arial"/>
                <w:b/>
                <w:color w:val="0000FF"/>
                <w:sz w:val="36"/>
                <w:szCs w:val="24"/>
                <w:lang w:val="en" w:eastAsia="en-GB"/>
                <w14:cntxtAlts w14:val="0"/>
              </w:rPr>
              <w:t>66%</w:t>
            </w:r>
          </w:p>
        </w:tc>
      </w:tr>
      <w:tr w:rsidR="00387F78" w:rsidTr="00387F78">
        <w:trPr>
          <w:trHeight w:val="700"/>
        </w:trPr>
        <w:tc>
          <w:tcPr>
            <w:tcW w:w="7320" w:type="dxa"/>
          </w:tcPr>
          <w:p w:rsidR="00387F78" w:rsidRDefault="00387F78" w:rsidP="00387F78">
            <w:pPr>
              <w:spacing w:before="100" w:beforeAutospacing="1" w:line="300" w:lineRule="atLeast"/>
              <w:rPr>
                <w:rFonts w:asciiTheme="minorHAnsi" w:eastAsia="Times New Roman" w:hAnsiTheme="minorHAnsi" w:cs="Arial"/>
                <w:color w:val="464646"/>
                <w:sz w:val="36"/>
                <w:szCs w:val="24"/>
                <w:lang w:val="en" w:eastAsia="en-GB"/>
                <w14:cntxtAlts w14:val="0"/>
              </w:rPr>
            </w:pPr>
            <w:r>
              <w:rPr>
                <w:rFonts w:asciiTheme="minorHAnsi" w:eastAsia="Times New Roman" w:hAnsiTheme="minorHAnsi" w:cs="Arial"/>
                <w:color w:val="464646"/>
                <w:sz w:val="36"/>
                <w:szCs w:val="24"/>
                <w:lang w:val="en" w:eastAsia="en-GB"/>
                <w14:cntxtAlts w14:val="0"/>
              </w:rPr>
              <w:t>U</w:t>
            </w:r>
            <w:r w:rsidRPr="00387F78">
              <w:rPr>
                <w:rFonts w:asciiTheme="minorHAnsi" w:eastAsia="Times New Roman" w:hAnsiTheme="minorHAnsi" w:cs="Arial"/>
                <w:color w:val="464646"/>
                <w:sz w:val="36"/>
                <w:szCs w:val="24"/>
                <w:lang w:val="en" w:eastAsia="en-GB"/>
                <w14:cntxtAlts w14:val="0"/>
              </w:rPr>
              <w:t>se a range of strokes effectively</w:t>
            </w:r>
            <w:r>
              <w:rPr>
                <w:rFonts w:asciiTheme="minorHAnsi" w:eastAsia="Times New Roman" w:hAnsiTheme="minorHAnsi" w:cs="Arial"/>
                <w:color w:val="464646"/>
                <w:sz w:val="36"/>
                <w:szCs w:val="24"/>
                <w:lang w:val="en" w:eastAsia="en-GB"/>
                <w14:cntxtAlts w14:val="0"/>
              </w:rPr>
              <w:t xml:space="preserve">                                  </w:t>
            </w:r>
          </w:p>
        </w:tc>
        <w:tc>
          <w:tcPr>
            <w:tcW w:w="1337" w:type="dxa"/>
          </w:tcPr>
          <w:p w:rsidR="00387F78" w:rsidRPr="00387F78" w:rsidRDefault="00387F78" w:rsidP="00387F78">
            <w:pPr>
              <w:spacing w:before="100" w:beforeAutospacing="1" w:line="300" w:lineRule="atLeast"/>
              <w:jc w:val="center"/>
              <w:rPr>
                <w:rFonts w:asciiTheme="minorHAnsi" w:eastAsia="Times New Roman" w:hAnsiTheme="minorHAnsi" w:cs="Arial"/>
                <w:b/>
                <w:color w:val="0000FF"/>
                <w:sz w:val="36"/>
                <w:szCs w:val="24"/>
                <w:lang w:val="en" w:eastAsia="en-GB"/>
                <w14:cntxtAlts w14:val="0"/>
              </w:rPr>
            </w:pPr>
            <w:r w:rsidRPr="00387F78">
              <w:rPr>
                <w:rFonts w:asciiTheme="minorHAnsi" w:eastAsia="Times New Roman" w:hAnsiTheme="minorHAnsi" w:cs="Arial"/>
                <w:b/>
                <w:color w:val="0000FF"/>
                <w:sz w:val="36"/>
                <w:szCs w:val="24"/>
                <w:lang w:val="en" w:eastAsia="en-GB"/>
                <w14:cntxtAlts w14:val="0"/>
              </w:rPr>
              <w:t>66%</w:t>
            </w:r>
          </w:p>
        </w:tc>
      </w:tr>
      <w:tr w:rsidR="00387F78" w:rsidTr="00387F78">
        <w:tc>
          <w:tcPr>
            <w:tcW w:w="7320" w:type="dxa"/>
          </w:tcPr>
          <w:p w:rsidR="00387F78" w:rsidRDefault="00387F78" w:rsidP="00387F78">
            <w:pPr>
              <w:spacing w:before="100" w:beforeAutospacing="1" w:line="300" w:lineRule="atLeast"/>
              <w:rPr>
                <w:rFonts w:asciiTheme="minorHAnsi" w:eastAsia="Times New Roman" w:hAnsiTheme="minorHAnsi" w:cs="Arial"/>
                <w:color w:val="464646"/>
                <w:sz w:val="36"/>
                <w:szCs w:val="24"/>
                <w:lang w:val="en" w:eastAsia="en-GB"/>
                <w14:cntxtAlts w14:val="0"/>
              </w:rPr>
            </w:pPr>
            <w:r>
              <w:rPr>
                <w:rFonts w:asciiTheme="minorHAnsi" w:eastAsia="Times New Roman" w:hAnsiTheme="minorHAnsi" w:cs="Arial"/>
                <w:color w:val="464646"/>
                <w:sz w:val="36"/>
                <w:szCs w:val="24"/>
                <w:lang w:val="en" w:eastAsia="en-GB"/>
                <w14:cntxtAlts w14:val="0"/>
              </w:rPr>
              <w:t>P</w:t>
            </w:r>
            <w:r w:rsidRPr="00387F78">
              <w:rPr>
                <w:rFonts w:asciiTheme="minorHAnsi" w:eastAsia="Times New Roman" w:hAnsiTheme="minorHAnsi" w:cs="Arial"/>
                <w:color w:val="464646"/>
                <w:sz w:val="36"/>
                <w:szCs w:val="24"/>
                <w:lang w:val="en" w:eastAsia="en-GB"/>
                <w14:cntxtAlts w14:val="0"/>
              </w:rPr>
              <w:t>erform safe self-rescue in different water-based situations</w:t>
            </w:r>
          </w:p>
        </w:tc>
        <w:tc>
          <w:tcPr>
            <w:tcW w:w="1337" w:type="dxa"/>
          </w:tcPr>
          <w:p w:rsidR="00387F78" w:rsidRPr="00387F78" w:rsidRDefault="00C95338" w:rsidP="00387F78">
            <w:pPr>
              <w:spacing w:before="100" w:beforeAutospacing="1" w:line="300" w:lineRule="atLeast"/>
              <w:jc w:val="center"/>
              <w:rPr>
                <w:rFonts w:asciiTheme="minorHAnsi" w:eastAsia="Times New Roman" w:hAnsiTheme="minorHAnsi" w:cs="Arial"/>
                <w:b/>
                <w:color w:val="0000FF"/>
                <w:sz w:val="36"/>
                <w:szCs w:val="24"/>
                <w:lang w:val="en" w:eastAsia="en-GB"/>
                <w14:cntxtAlts w14:val="0"/>
              </w:rPr>
            </w:pPr>
            <w:r>
              <w:rPr>
                <w:rFonts w:asciiTheme="minorHAnsi" w:eastAsia="Times New Roman" w:hAnsiTheme="minorHAnsi" w:cs="Arial"/>
                <w:b/>
                <w:color w:val="0000FF"/>
                <w:sz w:val="36"/>
                <w:szCs w:val="24"/>
                <w:lang w:val="en" w:eastAsia="en-GB"/>
                <w14:cntxtAlts w14:val="0"/>
              </w:rPr>
              <w:t>100</w:t>
            </w:r>
            <w:bookmarkStart w:id="0" w:name="_GoBack"/>
            <w:bookmarkEnd w:id="0"/>
            <w:r w:rsidR="00387F78" w:rsidRPr="00387F78">
              <w:rPr>
                <w:rFonts w:asciiTheme="minorHAnsi" w:eastAsia="Times New Roman" w:hAnsiTheme="minorHAnsi" w:cs="Arial"/>
                <w:b/>
                <w:color w:val="0000FF"/>
                <w:sz w:val="36"/>
                <w:szCs w:val="24"/>
                <w:lang w:val="en" w:eastAsia="en-GB"/>
                <w14:cntxtAlts w14:val="0"/>
              </w:rPr>
              <w:t>%</w:t>
            </w:r>
          </w:p>
        </w:tc>
      </w:tr>
    </w:tbl>
    <w:p w:rsidR="00387F78" w:rsidRPr="00387F78" w:rsidRDefault="00387F78" w:rsidP="00387F78">
      <w:pPr>
        <w:shd w:val="clear" w:color="auto" w:fill="FFFFFF"/>
        <w:spacing w:before="100" w:beforeAutospacing="1" w:line="300" w:lineRule="atLeast"/>
        <w:ind w:left="585"/>
        <w:rPr>
          <w:rFonts w:asciiTheme="minorHAnsi" w:eastAsia="Times New Roman" w:hAnsiTheme="minorHAnsi" w:cs="Arial"/>
          <w:color w:val="464646"/>
          <w:sz w:val="36"/>
          <w:szCs w:val="24"/>
          <w:lang w:val="en" w:eastAsia="en-GB"/>
          <w14:cntxtAlts w14:val="0"/>
        </w:rPr>
      </w:pPr>
    </w:p>
    <w:p w:rsidR="00C85365" w:rsidRPr="00387F78" w:rsidRDefault="00C85365">
      <w:pPr>
        <w:rPr>
          <w:rFonts w:asciiTheme="minorHAnsi" w:hAnsiTheme="minorHAnsi"/>
          <w:sz w:val="32"/>
        </w:rPr>
      </w:pPr>
    </w:p>
    <w:sectPr w:rsidR="00C85365" w:rsidRPr="00387F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A7862"/>
    <w:multiLevelType w:val="multilevel"/>
    <w:tmpl w:val="4E86C6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78"/>
    <w:rsid w:val="000F7D79"/>
    <w:rsid w:val="00387F78"/>
    <w:rsid w:val="00505242"/>
    <w:rsid w:val="00C85365"/>
    <w:rsid w:val="00C9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assoon Penpals Joined" w:eastAsiaTheme="minorHAnsi" w:hAnsi="Sassoon Penpals Joined" w:cs="Times New Roman"/>
        <w:sz w:val="22"/>
        <w:szCs w:val="22"/>
        <w:lang w:val="en-GB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assoon Penpals Joined" w:eastAsiaTheme="minorHAnsi" w:hAnsi="Sassoon Penpals Joined" w:cs="Times New Roman"/>
        <w:sz w:val="22"/>
        <w:szCs w:val="22"/>
        <w:lang w:val="en-GB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210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8775">
              <w:marLeft w:val="-135"/>
              <w:marRight w:val="-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Cribb</dc:creator>
  <cp:lastModifiedBy>Marie Cribb</cp:lastModifiedBy>
  <cp:revision>2</cp:revision>
  <dcterms:created xsi:type="dcterms:W3CDTF">2019-09-24T06:07:00Z</dcterms:created>
  <dcterms:modified xsi:type="dcterms:W3CDTF">2019-09-24T06:07:00Z</dcterms:modified>
</cp:coreProperties>
</file>